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附件4：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2017年广东省青少年科技教育基地复核名单（47家）</w:t>
      </w:r>
    </w:p>
    <w:bookmarkEnd w:id="0"/>
    <w:tbl>
      <w:tblPr>
        <w:tblStyle w:val="4"/>
        <w:tblW w:w="15260" w:type="dxa"/>
        <w:jc w:val="right"/>
        <w:tblInd w:w="5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0"/>
        <w:gridCol w:w="4837"/>
        <w:gridCol w:w="3163"/>
        <w:gridCol w:w="1150"/>
        <w:gridCol w:w="2438"/>
        <w:gridCol w:w="2075"/>
        <w:gridCol w:w="103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2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基地名称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依托单位名称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批准时间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批准文号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所在市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广东科学中心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广东科学中心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广东省科技厅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广东科学馆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广东科学馆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2009年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粤科函政字[2009]1624号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广东省科协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中山大学医学标本馆省级青少年科技教育基地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中山大学中山医学院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粤科政字[2012]127号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中山大学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广州货币金融博物馆省级青少年科技教育基地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广东金融学院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粤科政字[2012]127号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广东省教育厅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广东南方电力科学研究院省级青少年科技教育基地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广东南方电力科学研究院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粤科政字[2012]128号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广东省科技厅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广东省树木公园省级青少年科技教育基地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广东省林业科学研究院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广东省林业厅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广州市白云山鸣春谷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广州市白云山鸣春谷游览区管理处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广州市白云山风景名胜区管理局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广东省光机电技术科普基地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广州市光机电技术研究院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广州开发区经济发展和科技局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广大附中省级青少年科技教育基地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广州大学附属中学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粤科政字[2012]127号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广州市教育局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广州市外国语学校省级青少年科技教育基地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广州外国语学校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粤科政字[2012]128号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广州市教育局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汕头市林百欣科技中专青少年教育基地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汕头市林百欣科学技术中等专业学校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世界贝类馆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广东绍河珍珠有限公司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2009年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粤科函政字[2009]1624号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汕头市太安堂中医药博物馆省级青少年科技教育基地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广东太安堂药业股份有限公司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粤科政字[2012]127号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汕头市华茂沉香省级青少年科技教育基地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广东华茂沉香科技基地有限公司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粤科政字[2012]128号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汕头农业科学园省级青少年科技教育基地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汕头农业科学研究所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2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1"/>
                <w:szCs w:val="21"/>
              </w:rPr>
              <w:t>基地名称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1"/>
                <w:szCs w:val="21"/>
              </w:rPr>
              <w:t>依托单位名称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1"/>
                <w:szCs w:val="21"/>
              </w:rPr>
              <w:t>批准时间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1"/>
                <w:szCs w:val="21"/>
              </w:rPr>
              <w:t>批准文号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1"/>
                <w:szCs w:val="21"/>
              </w:rPr>
              <w:t>所在市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汕头开埠文化陈列馆省级青少年科技教育基地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汕头市金平区文化馆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汕头市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韶关市华南虎园省级青少年科技教育基地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广东粤北华南虎省级自然保护区管理处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粤科政字[2012]128号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韶关市林业局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韶关市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河源和平县博物馆省级青少年科技教育基地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和平县博物馆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河源市科技局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河源市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梅州市大埔县虎山中学省级青少年科技教育基地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梅州市大埔县虎山中学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粤科政字[2012]127号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梅州市教育局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梅州市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梅州大埔富大陶瓷省青少年科技教育基地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大埔县富大陶瓷有限公司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梅州市科技局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梅州市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东莞市青少年活动中心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东莞市青少年活动中心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东莞市教育局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东莞中小学德育省级青少年科技教育基地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东莞市中小学德育基地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东莞散裂中子源省级青少年科技教育基地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东莞中子科学中心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东莞金峰生态农业省级青少年科技教育基地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东莞市金峰生态农业有限公司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东莞清溪绿色农业省级青少年科技教育基地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东莞市维康农副产品有限公司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东莞瓦迪顿遥控车模培训省级青少年科技教育基地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东莞市瓦迪顿文化教育科技有限公司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东莞泛亚太生物科技省级青少年科技教育基地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东莞泛亚太生物科技有限公司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东莞市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中山市气象科普教育基地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中山市气象科技信息服务中心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中山市气象局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29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中山国门安全省级青少年科技教育基地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中山出入境检验检疫局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中山市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鹤山桃源色色摄影省级青少年科技教育基地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鹤山市桃源色色摄影培训基地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江门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江门市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31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佛山众创空间省级青少年科技教育基地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佛山市顺德区中等专业学校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佛山市科技局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佛山市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佛山今日洋兰花卉省级青少年科技教育基地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佛山市顺德区今日景艺生物科技有限公司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佛山市科技局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佛山市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2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基地名称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依托单位名称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批准时间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批准文号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所在市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33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阳江市科技馆省级青少年科技教育基地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阳江市科技馆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粤科政字[2012]127号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阳江市科工信局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阳江市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34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广东医学院附属医院生命文化青少年科技教育基地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广东医学院附属医院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湛江市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科技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湛江市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湛江农产品加工研究所食品安全省级青少年科技教育基地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中国热带农业科学院农产品加工研究所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湛江市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科技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湛江市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粤西丝绸文化创意园省级青少年科技教育基地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化州市丝源蚕业有限公司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2012年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粤科政字[2012]127号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茂名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市农业局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茂名市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37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肇庆市科技中心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肇庆市科技中心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38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肇庆市端州区中小学生综合实践活动教育基地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肇庆市端州区中小学生综合实践活动教育基地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肇庆市教育局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39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肇庆医学高等专科学校人体生命科学馆省级青少年科技教育基地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肇庆医学高等专科学校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广东星湖国家湿地公园省级青少年科技教育基地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肇庆星湖国家湿地公园管理中心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41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肇庆翡翠文化省级青少年科技教育基地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肇庆市文宝斋翡翠博物馆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2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42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肇庆滙玉堂国际玉文化省级青少年科技教育基地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广东玉鼎记珠宝玉器有限公司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肇庆市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43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连州市大东山自然保护区生物科普基地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广东南岭国家级自然保护区大东山管理站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清远市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林业局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清远市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44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英德市青少年科技教育基地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英德市青少年宫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2009年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粤科函政字[2009]1624号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清远市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教育局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清远市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45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广东省千果山青少年科技教育基地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潮安县千果山旅游开发有限公司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2008年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粤科政字[2009]14号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46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潮州市果树世界省级青少年科技教育基地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潮州市果树研究所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righ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47</w:t>
            </w:r>
          </w:p>
        </w:tc>
        <w:tc>
          <w:tcPr>
            <w:tcW w:w="4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潮州紫莲生态农业示范省级青少年科技教育基地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潮州市紫莲生态农业有限公司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2015年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粤民科协字[2015]06号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潮州市科技局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潮州市</w:t>
            </w:r>
          </w:p>
        </w:tc>
      </w:tr>
    </w:tbl>
    <w:p>
      <w:pPr>
        <w:spacing w:line="360" w:lineRule="auto"/>
        <w:rPr>
          <w:rFonts w:ascii="仿宋" w:hAnsi="仿宋" w:eastAsia="仿宋"/>
          <w:sz w:val="30"/>
        </w:rPr>
        <w:sectPr>
          <w:pgSz w:w="16838" w:h="11906" w:orient="landscape"/>
          <w:pgMar w:top="1276" w:right="709" w:bottom="1133" w:left="2127" w:header="713" w:footer="992" w:gutter="0"/>
          <w:pgNumType w:fmt="numberInDash" w:start="1"/>
          <w:cols w:space="720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26497"/>
    <w:rsid w:val="626264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2017-10-16T03:00:00Z</dcterms:created>
  <dc:creator>user</dc:creator>
  <cp:lastModifiedBy>user</cp:lastModifiedBy>
  <dcterms:modified xsi:type="dcterms:W3CDTF">2017-10-16T03:00:52Z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